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12EE0" w14:textId="77777777" w:rsidR="005A6DCA" w:rsidRPr="00F25148" w:rsidRDefault="005A6DCA" w:rsidP="005A6DCA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Principal </w:t>
      </w:r>
      <w:r w:rsidRPr="00F25148">
        <w:rPr>
          <w:rFonts w:asciiTheme="majorHAnsi" w:hAnsiTheme="majorHAnsi"/>
          <w:b/>
        </w:rPr>
        <w:t>Reflection</w:t>
      </w:r>
    </w:p>
    <w:p w14:paraId="05500E7C" w14:textId="77777777" w:rsidR="005A6DCA" w:rsidRPr="00750440" w:rsidRDefault="005A6DCA" w:rsidP="005A6DCA">
      <w:pPr>
        <w:rPr>
          <w:rFonts w:asciiTheme="majorHAnsi" w:hAnsiTheme="majorHAnsi"/>
          <w:i/>
        </w:rPr>
      </w:pPr>
      <w:r w:rsidRPr="00F25148">
        <w:rPr>
          <w:rFonts w:asciiTheme="majorHAnsi" w:hAnsiTheme="majorHAnsi"/>
          <w:i/>
        </w:rPr>
        <w:t xml:space="preserve">Consider the current state of teaching and learning in your </w:t>
      </w:r>
      <w:r>
        <w:rPr>
          <w:rFonts w:asciiTheme="majorHAnsi" w:hAnsiTheme="majorHAnsi"/>
          <w:i/>
        </w:rPr>
        <w:t>building</w:t>
      </w:r>
      <w:r w:rsidRPr="00F25148">
        <w:rPr>
          <w:rFonts w:asciiTheme="majorHAnsi" w:hAnsiTheme="majorHAnsi"/>
          <w:i/>
        </w:rPr>
        <w:t xml:space="preserve"> and the research that we’ve engaged in with SEISMIC, through Saturday workshops, PLC meetings, and the summer academy.  </w:t>
      </w:r>
    </w:p>
    <w:p w14:paraId="6B486CFB" w14:textId="77777777" w:rsidR="005A6DCA" w:rsidRDefault="005A6DCA" w:rsidP="005A6DCA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 xml:space="preserve">What are </w:t>
      </w:r>
      <w:r>
        <w:rPr>
          <w:rFonts w:asciiTheme="majorHAnsi" w:hAnsiTheme="majorHAnsi"/>
        </w:rPr>
        <w:t xml:space="preserve">the </w:t>
      </w:r>
      <w:r w:rsidR="007B51AD">
        <w:rPr>
          <w:rFonts w:asciiTheme="majorHAnsi" w:hAnsiTheme="majorHAnsi"/>
        </w:rPr>
        <w:t xml:space="preserve">overall </w:t>
      </w:r>
      <w:r>
        <w:rPr>
          <w:rFonts w:asciiTheme="majorHAnsi" w:hAnsiTheme="majorHAnsi"/>
        </w:rPr>
        <w:t xml:space="preserve">instructional </w:t>
      </w:r>
      <w:r w:rsidRPr="00422661">
        <w:rPr>
          <w:rFonts w:asciiTheme="majorHAnsi" w:hAnsiTheme="majorHAnsi"/>
        </w:rPr>
        <w:t>strengths</w:t>
      </w:r>
      <w:r w:rsidR="007B51AD">
        <w:rPr>
          <w:rFonts w:asciiTheme="majorHAnsi" w:hAnsiTheme="majorHAnsi"/>
        </w:rPr>
        <w:t xml:space="preserve"> at your school</w:t>
      </w:r>
      <w:r w:rsidRPr="00422661">
        <w:rPr>
          <w:rFonts w:asciiTheme="majorHAnsi" w:hAnsiTheme="majorHAnsi"/>
        </w:rPr>
        <w:t xml:space="preserve">?  </w:t>
      </w:r>
      <w:r>
        <w:rPr>
          <w:rFonts w:asciiTheme="majorHAnsi" w:hAnsiTheme="majorHAnsi"/>
        </w:rPr>
        <w:t>How can you highlight classrooms where instructional strategies are being implemented well?</w:t>
      </w:r>
    </w:p>
    <w:p w14:paraId="5489D364" w14:textId="77777777" w:rsidR="005A6DCA" w:rsidRDefault="005A6DCA" w:rsidP="005A6DCA">
      <w:pPr>
        <w:rPr>
          <w:rFonts w:asciiTheme="majorHAnsi" w:hAnsiTheme="majorHAnsi"/>
        </w:rPr>
      </w:pPr>
    </w:p>
    <w:p w14:paraId="467F870F" w14:textId="77777777" w:rsidR="005A6DCA" w:rsidRDefault="005A6DCA" w:rsidP="005A6DCA">
      <w:pPr>
        <w:rPr>
          <w:rFonts w:asciiTheme="majorHAnsi" w:hAnsiTheme="majorHAnsi"/>
        </w:rPr>
      </w:pPr>
    </w:p>
    <w:p w14:paraId="256D1B39" w14:textId="77777777" w:rsidR="005A6DCA" w:rsidRDefault="005A6DCA" w:rsidP="005A6DCA">
      <w:pPr>
        <w:rPr>
          <w:rFonts w:asciiTheme="majorHAnsi" w:hAnsiTheme="majorHAnsi"/>
        </w:rPr>
      </w:pPr>
    </w:p>
    <w:p w14:paraId="65BA2C33" w14:textId="77777777" w:rsidR="005A6DCA" w:rsidRDefault="005A6DCA" w:rsidP="005A6DCA">
      <w:pPr>
        <w:rPr>
          <w:rFonts w:asciiTheme="majorHAnsi" w:hAnsiTheme="majorHAnsi"/>
        </w:rPr>
      </w:pPr>
    </w:p>
    <w:p w14:paraId="323EA035" w14:textId="77777777" w:rsidR="005A6DCA" w:rsidRDefault="005A6DCA" w:rsidP="005A6DCA">
      <w:pPr>
        <w:rPr>
          <w:rFonts w:asciiTheme="majorHAnsi" w:hAnsiTheme="majorHAnsi"/>
        </w:rPr>
      </w:pPr>
    </w:p>
    <w:p w14:paraId="2794D883" w14:textId="77777777" w:rsidR="005A6DCA" w:rsidRDefault="007B51AD" w:rsidP="005A6DCA">
      <w:pPr>
        <w:rPr>
          <w:rFonts w:asciiTheme="majorHAnsi" w:hAnsiTheme="majorHAnsi"/>
        </w:rPr>
      </w:pPr>
      <w:r>
        <w:rPr>
          <w:rFonts w:asciiTheme="majorHAnsi" w:hAnsiTheme="majorHAnsi"/>
        </w:rPr>
        <w:t>How can you help teachers make sense of all the current educational initiatives in place in your school so teachers don’t perceive themselves as being pulled in many different directions?</w:t>
      </w:r>
    </w:p>
    <w:p w14:paraId="1442E977" w14:textId="77777777" w:rsidR="005A6DCA" w:rsidRDefault="005A6DCA" w:rsidP="005A6DCA">
      <w:pPr>
        <w:rPr>
          <w:rFonts w:asciiTheme="majorHAnsi" w:hAnsiTheme="majorHAnsi"/>
        </w:rPr>
      </w:pPr>
    </w:p>
    <w:p w14:paraId="660345D5" w14:textId="77777777" w:rsidR="005A6DCA" w:rsidRDefault="005A6DCA" w:rsidP="005A6DCA">
      <w:pPr>
        <w:rPr>
          <w:rFonts w:asciiTheme="majorHAnsi" w:hAnsiTheme="majorHAnsi"/>
        </w:rPr>
      </w:pPr>
    </w:p>
    <w:p w14:paraId="269AE0C9" w14:textId="77777777" w:rsidR="005A6DCA" w:rsidRDefault="005A6DCA" w:rsidP="005A6DCA">
      <w:pPr>
        <w:rPr>
          <w:rFonts w:asciiTheme="majorHAnsi" w:hAnsiTheme="majorHAnsi"/>
        </w:rPr>
      </w:pPr>
    </w:p>
    <w:p w14:paraId="1EAE41C8" w14:textId="77777777" w:rsidR="005A6DCA" w:rsidRPr="00422661" w:rsidRDefault="005A6DCA" w:rsidP="005A6DC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How can you ensure teachers will </w:t>
      </w:r>
      <w:r w:rsidR="007B51AD">
        <w:rPr>
          <w:rFonts w:asciiTheme="majorHAnsi" w:hAnsiTheme="majorHAnsi"/>
        </w:rPr>
        <w:t>ask for</w:t>
      </w:r>
      <w:r>
        <w:rPr>
          <w:rFonts w:asciiTheme="majorHAnsi" w:hAnsiTheme="majorHAnsi"/>
        </w:rPr>
        <w:t xml:space="preserve"> your support when needed?</w:t>
      </w:r>
    </w:p>
    <w:p w14:paraId="1E1E696E" w14:textId="77777777" w:rsidR="005A6DCA" w:rsidRDefault="005A6DCA" w:rsidP="005A6DCA">
      <w:pPr>
        <w:rPr>
          <w:rFonts w:asciiTheme="majorHAnsi" w:hAnsiTheme="majorHAnsi"/>
        </w:rPr>
      </w:pPr>
    </w:p>
    <w:p w14:paraId="0FBF574A" w14:textId="77777777" w:rsidR="005A6DCA" w:rsidRDefault="005A6DCA" w:rsidP="005A6DCA">
      <w:pPr>
        <w:rPr>
          <w:rFonts w:asciiTheme="majorHAnsi" w:hAnsiTheme="majorHAnsi"/>
        </w:rPr>
      </w:pPr>
    </w:p>
    <w:p w14:paraId="3A845972" w14:textId="77777777" w:rsidR="005A6DCA" w:rsidRDefault="005A6DCA" w:rsidP="005A6DCA">
      <w:pPr>
        <w:rPr>
          <w:rFonts w:asciiTheme="majorHAnsi" w:hAnsiTheme="majorHAnsi"/>
        </w:rPr>
      </w:pPr>
    </w:p>
    <w:p w14:paraId="026840A9" w14:textId="77777777" w:rsidR="005A6DCA" w:rsidRDefault="005A6DCA" w:rsidP="005A6DCA">
      <w:pPr>
        <w:rPr>
          <w:rFonts w:asciiTheme="majorHAnsi" w:hAnsiTheme="majorHAnsi"/>
        </w:rPr>
      </w:pPr>
    </w:p>
    <w:p w14:paraId="7485497D" w14:textId="77777777" w:rsidR="005A6DCA" w:rsidRDefault="005A6DCA" w:rsidP="005A6DCA">
      <w:pPr>
        <w:rPr>
          <w:rFonts w:asciiTheme="majorHAnsi" w:hAnsiTheme="majorHAnsi"/>
        </w:rPr>
      </w:pPr>
      <w:r>
        <w:rPr>
          <w:rFonts w:asciiTheme="majorHAnsi" w:hAnsiTheme="majorHAnsi"/>
        </w:rPr>
        <w:t>What support can we provide at the project level for your teachers and yourself?</w:t>
      </w:r>
    </w:p>
    <w:p w14:paraId="38614629" w14:textId="77777777" w:rsidR="005A6DCA" w:rsidRDefault="005A6DCA" w:rsidP="005A6DCA">
      <w:pPr>
        <w:rPr>
          <w:rFonts w:asciiTheme="majorHAnsi" w:hAnsiTheme="majorHAnsi"/>
        </w:rPr>
      </w:pPr>
    </w:p>
    <w:p w14:paraId="06CD6625" w14:textId="77777777" w:rsidR="005A6DCA" w:rsidRDefault="005A6DCA" w:rsidP="005A6DCA">
      <w:pPr>
        <w:rPr>
          <w:rFonts w:asciiTheme="majorHAnsi" w:hAnsiTheme="majorHAnsi"/>
        </w:rPr>
      </w:pPr>
    </w:p>
    <w:p w14:paraId="10D4455A" w14:textId="77777777" w:rsidR="005A6DCA" w:rsidRPr="00422661" w:rsidRDefault="005A6DCA" w:rsidP="005A6DCA">
      <w:pPr>
        <w:rPr>
          <w:rFonts w:asciiTheme="majorHAnsi" w:hAnsiTheme="majorHAnsi"/>
        </w:rPr>
      </w:pPr>
    </w:p>
    <w:p w14:paraId="3A75521B" w14:textId="77777777" w:rsidR="005A6DCA" w:rsidRPr="00422661" w:rsidRDefault="005A6DCA" w:rsidP="005A6DCA">
      <w:pPr>
        <w:rPr>
          <w:rFonts w:asciiTheme="majorHAnsi" w:hAnsiTheme="majorHAnsi"/>
          <w:i/>
        </w:rPr>
      </w:pPr>
    </w:p>
    <w:p w14:paraId="41DBA96E" w14:textId="77777777" w:rsidR="005A6DCA" w:rsidRPr="00422661" w:rsidRDefault="005A6DCA" w:rsidP="005A6DCA">
      <w:pPr>
        <w:rPr>
          <w:rFonts w:asciiTheme="majorHAnsi" w:hAnsiTheme="majorHAnsi"/>
          <w:i/>
        </w:rPr>
      </w:pPr>
      <w:r w:rsidRPr="00422661">
        <w:rPr>
          <w:rFonts w:asciiTheme="majorHAnsi" w:hAnsiTheme="majorHAnsi"/>
          <w:i/>
        </w:rPr>
        <w:t>How Students Learn</w:t>
      </w:r>
    </w:p>
    <w:p w14:paraId="22FFAFB6" w14:textId="77777777" w:rsidR="005A6DCA" w:rsidRPr="00422661" w:rsidRDefault="005A6DCA" w:rsidP="005A6DC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/>
        </w:rPr>
        <w:t>Students come to the classroom with preconceptions about how the world works.</w:t>
      </w:r>
    </w:p>
    <w:p w14:paraId="4604AF49" w14:textId="77777777" w:rsidR="005A6DCA" w:rsidRPr="00422661" w:rsidRDefault="005A6DCA" w:rsidP="005A6DC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/>
        </w:rPr>
        <w:t xml:space="preserve">To develop competence in an area of inquiry, students must (a) </w:t>
      </w:r>
      <w:r w:rsidRPr="00422661">
        <w:rPr>
          <w:rFonts w:asciiTheme="majorHAnsi" w:hAnsiTheme="majorHAnsi" w:cs="Calibri"/>
        </w:rPr>
        <w:t>have a deep foundation of factual knowledge, (b) understand facts and ideas in the context of a conceptual framework, and(c) be able to organize knowledge in ways that facilitate retrieval and application.</w:t>
      </w:r>
    </w:p>
    <w:p w14:paraId="3CC55903" w14:textId="77777777" w:rsidR="005A6DCA" w:rsidRPr="00422661" w:rsidRDefault="005A6DCA" w:rsidP="005A6DCA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422661">
        <w:rPr>
          <w:rFonts w:asciiTheme="majorHAnsi" w:hAnsiTheme="majorHAnsi" w:cs="Calibri"/>
        </w:rPr>
        <w:t>A ‘metacognitive’ approach can help students learn to take control of their own learning goals and monitor their progress in achieving them.</w:t>
      </w:r>
    </w:p>
    <w:p w14:paraId="79F4AB97" w14:textId="77777777" w:rsidR="005A6DCA" w:rsidRPr="00422661" w:rsidRDefault="005A6DCA" w:rsidP="005A6DCA">
      <w:pPr>
        <w:rPr>
          <w:rFonts w:asciiTheme="majorHAnsi" w:hAnsiTheme="majorHAnsi"/>
        </w:rPr>
      </w:pPr>
    </w:p>
    <w:p w14:paraId="3A67C873" w14:textId="77777777" w:rsidR="005A6DCA" w:rsidRPr="00422661" w:rsidRDefault="005A6DCA" w:rsidP="005A6DCA">
      <w:pPr>
        <w:rPr>
          <w:rFonts w:asciiTheme="majorHAnsi" w:hAnsiTheme="majorHAnsi"/>
        </w:rPr>
      </w:pPr>
      <w:r w:rsidRPr="00422661">
        <w:rPr>
          <w:rFonts w:asciiTheme="majorHAnsi" w:hAnsiTheme="majorHAnsi"/>
        </w:rPr>
        <w:t>Formative Assessment Strategies</w:t>
      </w:r>
    </w:p>
    <w:p w14:paraId="3A81C2B6" w14:textId="77777777" w:rsidR="005A6DCA" w:rsidRPr="00422661" w:rsidRDefault="005A6DCA" w:rsidP="005A6D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1) Clarifying learning targets and success criteria.</w:t>
      </w:r>
    </w:p>
    <w:p w14:paraId="1F179F47" w14:textId="77777777" w:rsidR="005A6DCA" w:rsidRPr="00422661" w:rsidRDefault="005A6DCA" w:rsidP="005A6D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2) Engineering tasks that provide evidence of student understanding.</w:t>
      </w:r>
    </w:p>
    <w:p w14:paraId="6846347E" w14:textId="77777777" w:rsidR="005A6DCA" w:rsidRPr="00422661" w:rsidRDefault="005A6DCA" w:rsidP="005A6D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3) Providing feedback that moves the learner forward.</w:t>
      </w:r>
    </w:p>
    <w:p w14:paraId="6858AD79" w14:textId="77777777" w:rsidR="005A6DCA" w:rsidRPr="00422661" w:rsidRDefault="005A6DCA" w:rsidP="005A6D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4) Activating students as educational resources for one another.</w:t>
      </w:r>
    </w:p>
    <w:p w14:paraId="2D03E3C8" w14:textId="77777777" w:rsidR="00486B42" w:rsidRPr="005A6DCA" w:rsidRDefault="005A6DCA" w:rsidP="005A6DCA">
      <w:pPr>
        <w:ind w:left="560"/>
        <w:rPr>
          <w:rFonts w:asciiTheme="majorHAnsi" w:hAnsiTheme="majorHAnsi" w:cs="Calibri"/>
        </w:rPr>
      </w:pPr>
      <w:r w:rsidRPr="00422661">
        <w:rPr>
          <w:rFonts w:asciiTheme="majorHAnsi" w:hAnsiTheme="majorHAnsi" w:cs="Calibri"/>
        </w:rPr>
        <w:t>5) Activating students as owners of their own learning.</w:t>
      </w:r>
      <w:bookmarkStart w:id="0" w:name="_GoBack"/>
      <w:bookmarkEnd w:id="0"/>
    </w:p>
    <w:sectPr w:rsidR="00486B42" w:rsidRPr="005A6DCA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79C4C" w14:textId="77777777" w:rsidR="007B151D" w:rsidRDefault="007B151D">
      <w:r>
        <w:separator/>
      </w:r>
    </w:p>
  </w:endnote>
  <w:endnote w:type="continuationSeparator" w:id="0">
    <w:p w14:paraId="06389494" w14:textId="77777777" w:rsidR="007B151D" w:rsidRDefault="007B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5A074" w14:textId="77777777" w:rsidR="008F133A" w:rsidRDefault="008F133A" w:rsidP="008F133A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5EEA63F9" w14:textId="7076F244" w:rsidR="008F133A" w:rsidRPr="008F133A" w:rsidRDefault="008F133A" w:rsidP="008F133A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</w:t>
    </w:r>
    <w:r>
      <w:rPr>
        <w:sz w:val="16"/>
        <w:szCs w:val="16"/>
      </w:rPr>
      <w:t>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C677C" w14:textId="77777777" w:rsidR="007B151D" w:rsidRDefault="007B151D">
      <w:r>
        <w:separator/>
      </w:r>
    </w:p>
  </w:footnote>
  <w:footnote w:type="continuationSeparator" w:id="0">
    <w:p w14:paraId="3236FAEA" w14:textId="77777777" w:rsidR="007B151D" w:rsidRDefault="007B151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21B72" w14:textId="77777777" w:rsidR="00750440" w:rsidRPr="00750440" w:rsidRDefault="005A6DCA" w:rsidP="00750440">
    <w:pPr>
      <w:pStyle w:val="Header"/>
      <w:rPr>
        <w:rFonts w:asciiTheme="majorHAnsi" w:hAnsiTheme="majorHAnsi"/>
        <w:sz w:val="20"/>
        <w:szCs w:val="20"/>
      </w:rPr>
    </w:pPr>
    <w:r>
      <w:rPr>
        <w:noProof/>
        <w:sz w:val="42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07EE71" wp14:editId="4C536D6B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999230" w14:textId="77777777" w:rsidR="00750440" w:rsidRPr="00750440" w:rsidRDefault="005A6DCA" w:rsidP="00750440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750440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07EE71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37999230" w14:textId="77777777" w:rsidR="00750440" w:rsidRPr="00750440" w:rsidRDefault="005A6DCA" w:rsidP="00750440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750440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750440">
      <w:rPr>
        <w:rFonts w:asciiTheme="majorHAnsi" w:hAnsiTheme="majorHAnsi"/>
        <w:sz w:val="20"/>
        <w:szCs w:val="20"/>
      </w:rPr>
      <w:t>School-wide Elementary Improvement in</w:t>
    </w:r>
  </w:p>
  <w:p w14:paraId="43739F9C" w14:textId="77777777" w:rsidR="00750440" w:rsidRPr="00750440" w:rsidRDefault="005A6DCA" w:rsidP="00750440">
    <w:pPr>
      <w:pStyle w:val="Header"/>
      <w:jc w:val="right"/>
      <w:rPr>
        <w:rFonts w:asciiTheme="majorHAnsi" w:hAnsiTheme="majorHAnsi"/>
        <w:sz w:val="20"/>
        <w:szCs w:val="20"/>
      </w:rPr>
    </w:pPr>
    <w:r w:rsidRPr="00750440">
      <w:rPr>
        <w:rFonts w:asciiTheme="majorHAnsi" w:hAnsiTheme="majorHAnsi"/>
        <w:sz w:val="20"/>
        <w:szCs w:val="20"/>
      </w:rPr>
      <w:t xml:space="preserve">Science and Mathematics Instruction </w:t>
    </w:r>
  </w:p>
  <w:p w14:paraId="45BEEA2E" w14:textId="77777777" w:rsidR="00750440" w:rsidRPr="00750440" w:rsidRDefault="005A6DCA" w:rsidP="00750440">
    <w:pPr>
      <w:pStyle w:val="Header"/>
      <w:jc w:val="right"/>
      <w:rPr>
        <w:rFonts w:asciiTheme="majorHAnsi" w:hAnsiTheme="majorHAnsi"/>
        <w:sz w:val="28"/>
      </w:rPr>
    </w:pPr>
    <w:r w:rsidRPr="00750440">
      <w:rPr>
        <w:rFonts w:asciiTheme="majorHAnsi" w:hAnsiTheme="majorHAnsi"/>
        <w:sz w:val="20"/>
        <w:szCs w:val="20"/>
      </w:rPr>
      <w:t>through Collaboration</w:t>
    </w:r>
  </w:p>
  <w:p w14:paraId="482ABDA1" w14:textId="77777777" w:rsidR="00750440" w:rsidRDefault="007B151D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3F63BD"/>
    <w:multiLevelType w:val="hybridMultilevel"/>
    <w:tmpl w:val="9A6EFE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CA"/>
    <w:rsid w:val="00486B42"/>
    <w:rsid w:val="005A6DCA"/>
    <w:rsid w:val="007B151D"/>
    <w:rsid w:val="007B51AD"/>
    <w:rsid w:val="008F133A"/>
    <w:rsid w:val="0095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A4EAF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D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D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6D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DCA"/>
  </w:style>
  <w:style w:type="paragraph" w:styleId="Footer">
    <w:name w:val="footer"/>
    <w:basedOn w:val="Normal"/>
    <w:link w:val="FooterChar"/>
    <w:uiPriority w:val="99"/>
    <w:unhideWhenUsed/>
    <w:rsid w:val="008F1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33A"/>
  </w:style>
  <w:style w:type="paragraph" w:customStyle="1" w:styleId="FreeForm">
    <w:name w:val="Free Form"/>
    <w:rsid w:val="008F133A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Macintosh Word</Application>
  <DocSecurity>0</DocSecurity>
  <Lines>11</Lines>
  <Paragraphs>3</Paragraphs>
  <ScaleCrop>false</ScaleCrop>
  <Company>WWU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2016-01-20T04:22:00Z</dcterms:created>
  <dcterms:modified xsi:type="dcterms:W3CDTF">2016-01-20T04:22:00Z</dcterms:modified>
</cp:coreProperties>
</file>